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49</w:t>
      </w:r>
    </w:p>
    <w:p w14:paraId="00C751C9" w14:textId="580639C2" w:rsidR="006171B8" w:rsidRDefault="006171B8" w:rsidP="006171B8">
      <w:r>
        <w:t>Denumire produs/echipament: Electrocardiograf portabil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3"/>
        <w:gridCol w:w="1390"/>
        <w:gridCol w:w="4147"/>
      </w:tblGrid>
      <w:tr w:rsidR="006171B8" w14:paraId="4324A0FF" w14:textId="77777777" w:rsidTr="00191DAE">
        <w:trPr>
          <w:jc w:val="center"/>
        </w:trPr>
        <w:tc>
          <w:tcPr>
            <w:tcW w:w="3813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47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191DAE" w14:paraId="7DDE9332" w14:textId="77777777" w:rsidTr="00191DAE">
        <w:trPr>
          <w:jc w:val="center"/>
        </w:trPr>
        <w:tc>
          <w:tcPr>
            <w:tcW w:w="3813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8F4A75A" w:rsidR="006F70AB" w:rsidRDefault="006F70AB" w:rsidP="00191DA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191DAE">
              <w:t>.</w:t>
            </w:r>
          </w:p>
          <w:p w14:paraId="0542C7E5" w14:textId="0CC5219B" w:rsidR="006F70AB" w:rsidRDefault="006F70AB" w:rsidP="00191DAE">
            <w:pPr>
              <w:jc w:val="both"/>
            </w:pPr>
            <w:r>
              <w:t>Furnizorul va avea implementat standardul ISO 9001/ISO 13485 sau echivalent</w:t>
            </w:r>
            <w:r w:rsidR="00191DAE">
              <w:t>.</w:t>
            </w:r>
          </w:p>
          <w:p w14:paraId="5F094F53" w14:textId="77777777" w:rsidR="006F70AB" w:rsidRDefault="006F70AB" w:rsidP="00191DA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191DA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191DAE" w:rsidRDefault="006F70AB" w:rsidP="00191DAE">
            <w:pPr>
              <w:jc w:val="both"/>
              <w:rPr>
                <w:lang w:val="nl-NL"/>
              </w:rPr>
            </w:pPr>
            <w:r w:rsidRPr="00191DA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191DAE" w:rsidRDefault="006F70AB" w:rsidP="00191DAE">
            <w:pPr>
              <w:jc w:val="both"/>
              <w:rPr>
                <w:lang w:val="nl-NL"/>
              </w:rPr>
            </w:pPr>
            <w:r w:rsidRPr="00191DA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191DAE" w:rsidRDefault="006F70AB" w:rsidP="00191DAE">
            <w:pPr>
              <w:jc w:val="both"/>
              <w:rPr>
                <w:lang w:val="nl-NL"/>
              </w:rPr>
            </w:pPr>
            <w:r w:rsidRPr="00191DA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191DAE" w:rsidRDefault="006171B8" w:rsidP="006171B8">
            <w:pPr>
              <w:rPr>
                <w:lang w:val="nl-NL"/>
              </w:rPr>
            </w:pPr>
          </w:p>
        </w:tc>
        <w:tc>
          <w:tcPr>
            <w:tcW w:w="4147" w:type="dxa"/>
          </w:tcPr>
          <w:p w14:paraId="078C8BCD" w14:textId="77777777" w:rsidR="006171B8" w:rsidRPr="00191DAE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191DAE">
        <w:trPr>
          <w:jc w:val="center"/>
        </w:trPr>
        <w:tc>
          <w:tcPr>
            <w:tcW w:w="3813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 xml:space="preserve">1. Electrocardiograf portabil </w:t>
            </w:r>
            <w:r w:rsidRPr="00242C1C">
              <w:br/>
              <w:t>2. Cablu de pacient 10 fire</w:t>
            </w:r>
            <w:r w:rsidRPr="00242C1C">
              <w:br/>
              <w:t>3. Electrozi</w:t>
            </w:r>
            <w:r w:rsidRPr="00242C1C">
              <w:br/>
              <w:t>4. Hartie termica (minim 1 rola/top)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47" w:type="dxa"/>
          </w:tcPr>
          <w:p w14:paraId="53102415" w14:textId="77777777" w:rsidR="00062834" w:rsidRDefault="00062834" w:rsidP="00062834"/>
        </w:tc>
      </w:tr>
      <w:tr w:rsidR="00062834" w14:paraId="2B3998B4" w14:textId="77777777" w:rsidTr="00191DAE">
        <w:trPr>
          <w:jc w:val="center"/>
        </w:trPr>
        <w:tc>
          <w:tcPr>
            <w:tcW w:w="3813" w:type="dxa"/>
          </w:tcPr>
          <w:p w14:paraId="50636D30" w14:textId="6F9354C7" w:rsidR="00062834" w:rsidRDefault="00062834" w:rsidP="00062834">
            <w:r w:rsidRPr="00242C1C">
              <w:t>Electrocardiograf portabil cu 12 canale de achizitie simultana si interpretare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47" w:type="dxa"/>
          </w:tcPr>
          <w:p w14:paraId="50EE52E6" w14:textId="77777777" w:rsidR="00062834" w:rsidRDefault="00062834" w:rsidP="00062834"/>
        </w:tc>
      </w:tr>
      <w:tr w:rsidR="00062834" w14:paraId="4CDBF4D9" w14:textId="77777777" w:rsidTr="00191DAE">
        <w:trPr>
          <w:jc w:val="center"/>
        </w:trPr>
        <w:tc>
          <w:tcPr>
            <w:tcW w:w="3813" w:type="dxa"/>
          </w:tcPr>
          <w:p w14:paraId="5BA3FFD7" w14:textId="5F0149AD" w:rsidR="00062834" w:rsidRDefault="00062834" w:rsidP="00062834">
            <w:r w:rsidRPr="00242C1C">
              <w:t>Ecranul sau fie touchscreen, color, TFT, cu o rezolutie minima de 800X480 VGA</w:t>
            </w:r>
            <w:r>
              <w:tab/>
            </w:r>
            <w:r>
              <w:br/>
              <w:t>Dimensiunile ecranului: minim 7 inch</w:t>
            </w:r>
            <w:r>
              <w:br/>
              <w:t xml:space="preserve">Greutate maxima 3 kg </w:t>
            </w:r>
            <w:r>
              <w:br/>
              <w:t xml:space="preserve">Electrocardiograful sa aiba tastatura alfa numerica, pentru introducerea datelor, </w:t>
            </w:r>
            <w:r>
              <w:lastRenderedPageBreak/>
              <w:t>cu butoane iluminate</w:t>
            </w:r>
            <w:r>
              <w:br/>
              <w:t xml:space="preserve">Imprimanta termica sa fie integrata si cu o rezolutie mare. Viteza de printare sa fie de minim 25 mm/ sec. </w:t>
            </w:r>
            <w:r>
              <w:br/>
              <w:t>Sa functioneze pe baterie si la sursa de curent:</w:t>
            </w:r>
            <w:r>
              <w:br/>
              <w:t>Alimentare : la 100 – 240 VAC, 50/60 Hz si acumulator (baterie) reincarcabil integrat.</w:t>
            </w:r>
            <w:r>
              <w:br/>
              <w:t>Timpul maxim de incarcare a bateriei la capacitate maxima a fie de maxim 4 ore (a se specifica)</w:t>
            </w:r>
            <w:r>
              <w:tab/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47" w:type="dxa"/>
          </w:tcPr>
          <w:p w14:paraId="2E8D3142" w14:textId="77777777" w:rsidR="00062834" w:rsidRDefault="00062834" w:rsidP="00062834"/>
        </w:tc>
      </w:tr>
      <w:tr w:rsidR="00062834" w14:paraId="4610458B" w14:textId="77777777" w:rsidTr="00191DAE">
        <w:trPr>
          <w:jc w:val="center"/>
        </w:trPr>
        <w:tc>
          <w:tcPr>
            <w:tcW w:w="3813" w:type="dxa"/>
          </w:tcPr>
          <w:p w14:paraId="2D4CF988" w14:textId="3BED2316" w:rsidR="00062834" w:rsidRDefault="00062834" w:rsidP="00062834">
            <w:r w:rsidRPr="00242C1C">
              <w:t>Capacitatea acumulatorului : minim 300 de ECG-uri la o singura incarcare sau 120 de minute de inregistrare continua a ritmului (se va specifica)</w:t>
            </w:r>
            <w:r>
              <w:tab/>
            </w:r>
            <w:r>
              <w:br/>
              <w:t>Electrocardiograful sa aiba posibilitatea de interpretare grafica a segmentului ST intr-o diagrama usor de interpretat care sa ofere 12 imagini diferite ale activitatii electrice a inimii</w:t>
            </w:r>
            <w:r>
              <w:br/>
              <w:t>Sa existe un program de interpretare pentru analize pediatrice cu o baza de date de cel putin 600 de declaratii interpretative</w:t>
            </w:r>
            <w:r>
              <w:tab/>
            </w:r>
            <w:r>
              <w:tab/>
            </w:r>
            <w:r>
              <w:br/>
              <w:t>Sa aiba posibilitate de masuratori extinse: minim 45 masuratori de analiza morfologie in fiecare din cele 12 derivatii si min 20 de parametri analiza de ritm</w:t>
            </w:r>
            <w:r>
              <w:br/>
              <w:t>Sa ofere explicatii selectabile pentru fiecare interpretare. Interpretarile sa fie conforme cu recomandari ale unor institutii internationale acreditate.</w:t>
            </w:r>
            <w:r>
              <w:tab/>
            </w:r>
            <w:r>
              <w:br/>
              <w:t>Criteriile de interpretare sa se faca diferit, in functie de sexul pacientului</w:t>
            </w:r>
            <w:r>
              <w:br/>
              <w:t>Sa aiba integrat, instrumente de ajutor pentru diagnosticare rapida a pacientilor: criterii care sa sugereze una din cele patru zone probabile ale ocluziei arterei coronare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47" w:type="dxa"/>
          </w:tcPr>
          <w:p w14:paraId="2B3A88F6" w14:textId="77777777" w:rsidR="00062834" w:rsidRDefault="00062834" w:rsidP="00062834"/>
        </w:tc>
      </w:tr>
      <w:tr w:rsidR="00062834" w14:paraId="1E949966" w14:textId="77777777" w:rsidTr="00191DAE">
        <w:trPr>
          <w:jc w:val="center"/>
        </w:trPr>
        <w:tc>
          <w:tcPr>
            <w:tcW w:w="3813" w:type="dxa"/>
          </w:tcPr>
          <w:p w14:paraId="7948C866" w14:textId="4E18B2F3" w:rsidR="00062834" w:rsidRDefault="00062834" w:rsidP="00062834">
            <w:r w:rsidRPr="00242C1C">
              <w:t>Sa sublinieze cel putin 4 stări care necesită examinare medicală imediată (ex: ischemie acuta, frecventa cardiaca foarte mare, infart miocardic acut, blocaj cardiac etc.)</w:t>
            </w:r>
            <w:r>
              <w:tab/>
            </w:r>
            <w:r>
              <w:tab/>
            </w:r>
            <w:r>
              <w:br/>
              <w:t>Ritmul cardiac sa fie afisat in continuu pe ecranul electrocardiografului</w:t>
            </w:r>
            <w:r>
              <w:tab/>
            </w:r>
            <w:r>
              <w:br/>
              <w:t xml:space="preserve">Sa existe posibilitatea de previzualizare a raportului complet inainte de tiparirea </w:t>
            </w:r>
            <w:r>
              <w:lastRenderedPageBreak/>
              <w:t>sau stocarea acestuia</w:t>
            </w:r>
            <w:r>
              <w:br/>
              <w:t>Format de tiparire rapoarte: 3X4 , 6X2, 12x1 cu minim o derivatie de ritm pentru achizitia ECG cu 12 derivatii</w:t>
            </w:r>
            <w:r>
              <w:br/>
              <w:t>Sa existe posibilitatea de a indentifica calitatea semnalului si inversarea/deconectarea electrozilor</w:t>
            </w:r>
            <w:r>
              <w:tab/>
            </w:r>
            <w:r>
              <w:br/>
              <w:t>Harta anatomica afisata pe ecran care sa arate localizarea si eticheta fiecarei derivatii care este deconectata sau da un semnal slab</w:t>
            </w:r>
            <w:r>
              <w:tab/>
            </w:r>
            <w:r>
              <w:br/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47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0B4FA9"/>
    <w:rsid w:val="00115839"/>
    <w:rsid w:val="00191DAE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535</Words>
  <Characters>3050</Characters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2024-05-21T14:55:00Z</dcterms:modified>
  <dc:identifier/>
  <dc:language/>
</cp:coreProperties>
</file>